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4" w:rsidRDefault="00146224" w:rsidP="00146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224" w:rsidRPr="003B2C96" w:rsidRDefault="00146224" w:rsidP="00146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B2C96">
        <w:rPr>
          <w:rFonts w:ascii="Times New Roman" w:hAnsi="Times New Roman"/>
          <w:sz w:val="28"/>
          <w:szCs w:val="28"/>
        </w:rPr>
        <w:t>НАРЫМСКОГО СЕЛЬСКОГО ПОСЕЛЕНИЯ</w:t>
      </w:r>
    </w:p>
    <w:p w:rsidR="00146224" w:rsidRPr="003B2C96" w:rsidRDefault="00146224" w:rsidP="00146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ПАРАБЕЛЬСКОГО </w:t>
      </w:r>
      <w:r w:rsidRPr="003B2C96">
        <w:rPr>
          <w:rFonts w:ascii="Times New Roman" w:hAnsi="Times New Roman"/>
          <w:sz w:val="28"/>
          <w:szCs w:val="28"/>
        </w:rPr>
        <w:t>РАЙОНА ТОМСКОЙ ОБЛАСТИ</w:t>
      </w:r>
    </w:p>
    <w:p w:rsidR="00117F51" w:rsidRDefault="00117F51" w:rsidP="00117F51">
      <w:pPr>
        <w:pStyle w:val="1"/>
        <w:spacing w:before="480" w:beforeAutospacing="0" w:after="480" w:afterAutospacing="0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ПОСТАНОВЛЕНИЕ</w:t>
      </w:r>
    </w:p>
    <w:p w:rsidR="00146224" w:rsidRPr="00117F51" w:rsidRDefault="00146224" w:rsidP="0014622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>30.06.2020</w:t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ab/>
        <w:t>№ 41а</w:t>
      </w:r>
    </w:p>
    <w:p w:rsidR="00146224" w:rsidRPr="00117F51" w:rsidRDefault="00146224" w:rsidP="0014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 прогнозирования поступлений доходов в бюджет муниципального образования  « Нарымское сельское поселение»</w:t>
      </w:r>
    </w:p>
    <w:p w:rsidR="00117F51" w:rsidRPr="00117F51" w:rsidRDefault="00117F51" w:rsidP="0014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224" w:rsidRDefault="00146224" w:rsidP="00117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соответствии с пунктом 1 статьи 160.1 Бюджетного кодекса Российской Федерации, </w:t>
      </w:r>
    </w:p>
    <w:p w:rsidR="00117F51" w:rsidRPr="00117F51" w:rsidRDefault="00117F51" w:rsidP="00117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117F51" w:rsidRPr="00117F51" w:rsidRDefault="00117F51" w:rsidP="00146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224" w:rsidRPr="00117F51" w:rsidRDefault="00146224" w:rsidP="00117F51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117F51"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прогнозирования поступлений доходов в бюджет муниципального образования «Нарымское сельское поселение»</w:t>
      </w:r>
      <w:r w:rsidRPr="00117F51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</w:t>
      </w:r>
      <w:r w:rsidRPr="00117F5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146224" w:rsidRPr="00117F51" w:rsidRDefault="00146224" w:rsidP="0011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со дня официального </w:t>
      </w:r>
      <w:r w:rsidR="00117F51">
        <w:rPr>
          <w:rFonts w:ascii="Times New Roman" w:eastAsia="Times New Roman" w:hAnsi="Times New Roman"/>
          <w:sz w:val="24"/>
          <w:szCs w:val="24"/>
          <w:lang w:eastAsia="ru-RU"/>
        </w:rPr>
        <w:t>опубликования</w:t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224" w:rsidRPr="00117F51" w:rsidRDefault="00117F51" w:rsidP="00117F51">
      <w:pPr>
        <w:pStyle w:val="Default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46224" w:rsidRPr="00117F51">
        <w:rPr>
          <w:rFonts w:ascii="Times New Roman" w:hAnsi="Times New Roman" w:cs="Times New Roman"/>
        </w:rPr>
        <w:t xml:space="preserve">Опубликовать настоящее решение в информационном бюллетене Администрации и Совета Нарымского сельского поселения и на официальном сайте муниципального образования Парабельское сельское поселение в информационно телекоммуникационной сети «Интернет» по адресу: </w:t>
      </w:r>
      <w:r w:rsidR="00146224" w:rsidRPr="00117F51">
        <w:rPr>
          <w:rFonts w:ascii="Times New Roman" w:eastAsia="Arial Unicode MS" w:hAnsi="Times New Roman" w:cs="Times New Roman"/>
        </w:rPr>
        <w:t>www.narimskoe.ru.</w:t>
      </w:r>
    </w:p>
    <w:p w:rsidR="00146224" w:rsidRPr="00117F51" w:rsidRDefault="00146224" w:rsidP="00117F51">
      <w:pPr>
        <w:pStyle w:val="Default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</w:rPr>
      </w:pPr>
      <w:r w:rsidRPr="00117F51">
        <w:rPr>
          <w:rFonts w:ascii="Times New Roman" w:hAnsi="Times New Roman" w:cs="Times New Roman"/>
        </w:rPr>
        <w:t xml:space="preserve">4. </w:t>
      </w:r>
      <w:proofErr w:type="gramStart"/>
      <w:r w:rsidRPr="00117F51">
        <w:rPr>
          <w:rFonts w:ascii="Times New Roman" w:hAnsi="Times New Roman" w:cs="Times New Roman"/>
        </w:rPr>
        <w:t>Контроль за</w:t>
      </w:r>
      <w:proofErr w:type="gramEnd"/>
      <w:r w:rsidRPr="00117F51">
        <w:rPr>
          <w:rFonts w:ascii="Times New Roman" w:hAnsi="Times New Roman" w:cs="Times New Roman"/>
        </w:rPr>
        <w:t xml:space="preserve"> исполнением оставляю за собой.</w:t>
      </w:r>
      <w:r w:rsidRPr="00117F51">
        <w:rPr>
          <w:rFonts w:ascii="Times New Roman" w:eastAsia="Arial Unicode MS" w:hAnsi="Times New Roman" w:cs="Times New Roman"/>
        </w:rPr>
        <w:t xml:space="preserve">  </w:t>
      </w:r>
    </w:p>
    <w:p w:rsidR="00146224" w:rsidRPr="00117F51" w:rsidRDefault="00146224" w:rsidP="00117F51">
      <w:pPr>
        <w:pStyle w:val="Default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</w:rPr>
      </w:pPr>
    </w:p>
    <w:p w:rsidR="00356684" w:rsidRPr="00117F51" w:rsidRDefault="00356684" w:rsidP="00146224">
      <w:pPr>
        <w:pStyle w:val="Default"/>
        <w:tabs>
          <w:tab w:val="left" w:pos="993"/>
        </w:tabs>
        <w:jc w:val="both"/>
        <w:rPr>
          <w:rFonts w:ascii="Times New Roman" w:eastAsia="Arial Unicode MS" w:hAnsi="Times New Roman" w:cs="Times New Roman"/>
        </w:rPr>
      </w:pPr>
    </w:p>
    <w:p w:rsidR="00146224" w:rsidRPr="00117F51" w:rsidRDefault="00146224" w:rsidP="00146224">
      <w:pPr>
        <w:pStyle w:val="Default"/>
        <w:tabs>
          <w:tab w:val="left" w:pos="993"/>
        </w:tabs>
        <w:jc w:val="both"/>
        <w:rPr>
          <w:rFonts w:ascii="Times New Roman" w:eastAsia="Arial Unicode MS" w:hAnsi="Times New Roman" w:cs="Times New Roman"/>
        </w:rPr>
      </w:pPr>
      <w:r w:rsidRPr="00117F51">
        <w:rPr>
          <w:rFonts w:ascii="Times New Roman" w:hAnsi="Times New Roman" w:cs="Times New Roman"/>
        </w:rPr>
        <w:t xml:space="preserve">Глава поселения                   </w:t>
      </w:r>
      <w:r w:rsidR="00117F51">
        <w:rPr>
          <w:rFonts w:ascii="Times New Roman" w:hAnsi="Times New Roman" w:cs="Times New Roman"/>
        </w:rPr>
        <w:t xml:space="preserve">                     </w:t>
      </w:r>
      <w:r w:rsidRPr="00117F51">
        <w:rPr>
          <w:rFonts w:ascii="Times New Roman" w:hAnsi="Times New Roman" w:cs="Times New Roman"/>
        </w:rPr>
        <w:t xml:space="preserve">                                             С.В. </w:t>
      </w:r>
      <w:bookmarkStart w:id="0" w:name="_GoBack"/>
      <w:bookmarkEnd w:id="0"/>
      <w:r w:rsidRPr="00117F51">
        <w:rPr>
          <w:rFonts w:ascii="Times New Roman" w:hAnsi="Times New Roman" w:cs="Times New Roman"/>
        </w:rPr>
        <w:t>Абдрашитова</w:t>
      </w:r>
    </w:p>
    <w:p w:rsidR="00146224" w:rsidRPr="00117F51" w:rsidRDefault="00146224" w:rsidP="001462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224" w:rsidRPr="00117F51" w:rsidRDefault="00146224" w:rsidP="001462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F51">
        <w:rPr>
          <w:rFonts w:ascii="Times New Roman" w:hAnsi="Times New Roman"/>
          <w:sz w:val="24"/>
          <w:szCs w:val="24"/>
          <w:lang w:eastAsia="ru-RU"/>
        </w:rPr>
        <w:br w:type="page"/>
      </w:r>
      <w:r w:rsidRPr="00117F5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146224" w:rsidRPr="00117F51" w:rsidRDefault="00146224" w:rsidP="001462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F51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146224" w:rsidRPr="00117F51" w:rsidRDefault="00356684" w:rsidP="001462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F51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117F51">
        <w:rPr>
          <w:rFonts w:ascii="Times New Roman" w:eastAsia="Times New Roman" w:hAnsi="Times New Roman"/>
          <w:sz w:val="20"/>
          <w:szCs w:val="20"/>
          <w:lang w:eastAsia="ru-RU"/>
        </w:rPr>
        <w:t>Нарым</w:t>
      </w:r>
      <w:r w:rsidR="00146224" w:rsidRPr="00117F51">
        <w:rPr>
          <w:rFonts w:ascii="Times New Roman" w:eastAsia="Times New Roman" w:hAnsi="Times New Roman"/>
          <w:sz w:val="20"/>
          <w:szCs w:val="20"/>
          <w:lang w:eastAsia="ru-RU"/>
        </w:rPr>
        <w:t>ского</w:t>
      </w:r>
      <w:proofErr w:type="gramEnd"/>
    </w:p>
    <w:p w:rsidR="00146224" w:rsidRPr="00117F51" w:rsidRDefault="00146224" w:rsidP="001462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F51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146224" w:rsidRPr="00117F51" w:rsidRDefault="00146224" w:rsidP="001462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F51">
        <w:rPr>
          <w:rFonts w:ascii="Times New Roman" w:eastAsia="Times New Roman" w:hAnsi="Times New Roman"/>
          <w:sz w:val="20"/>
          <w:szCs w:val="20"/>
          <w:lang w:eastAsia="ru-RU"/>
        </w:rPr>
        <w:t>от 30.06.2020 г. № 41а</w:t>
      </w:r>
    </w:p>
    <w:p w:rsidR="00146224" w:rsidRPr="00117F51" w:rsidRDefault="00146224" w:rsidP="001462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 w:firstLine="709"/>
        <w:contextualSpacing/>
        <w:jc w:val="right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146224" w:rsidRPr="00117F51" w:rsidRDefault="00146224" w:rsidP="0014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  <w:lang w:eastAsia="ru-RU"/>
        </w:rPr>
      </w:pPr>
    </w:p>
    <w:p w:rsidR="00146224" w:rsidRPr="00117F51" w:rsidRDefault="00146224" w:rsidP="0014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</w:t>
      </w:r>
    </w:p>
    <w:p w:rsidR="00146224" w:rsidRDefault="00146224" w:rsidP="0014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прогнозирования поступлений доходов в бюджет муни</w:t>
      </w:r>
      <w:r w:rsidR="00356684" w:rsidRPr="00117F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ципального образования «Нарым</w:t>
      </w:r>
      <w:r w:rsidRPr="00117F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ское сельское поселение»</w:t>
      </w:r>
    </w:p>
    <w:p w:rsidR="00117F51" w:rsidRPr="00117F51" w:rsidRDefault="00117F51" w:rsidP="0014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Настоящая методика разработана в целях прогнозирования Администрацией </w:t>
      </w:r>
      <w:r w:rsidRPr="00117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Нарымского</w:t>
      </w: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Администрация поселения) поступлений доходов в бюджет муниципального образования «Нарымское сельское поселение» (далее – бюджет поселения), в отношении которых Администрация поселения наделена полномочиями главного администратора доходов бюджета поселения, в очередном финансовом году и плановом периоде.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иной способ, предусмотренный настоящей методикой.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Прогнозирование доходов бюджета поселения, получаемые в виде: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прогнозируемого объема доходов от предоставления имущества, находящегося в государственной или муниципальной собственности, в аренду, осуществляется с применением метода прямого расчета.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арендной платы, прогнозируемая к поступлению на очередной финансовый год, рассчитывается по следующей формуле: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= (S х С) * 12,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- арендная плата;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 - площадь сдаваемых объектов;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ставка арендной платы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Прогнозирование доходов бюджета поселения, получаемые в виде: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указанному имуществу осуществляется с применением двух методов расчета: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метод прямого расчета;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 = </w:t>
      </w:r>
      <w:proofErr w:type="spellStart"/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 </w:t>
      </w: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spellEnd"/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– объем доходов от реализации имущества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(p) = (РИ (t-2) + РИ (t-1) + РИ (t))/3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И(t-2),PИ(t-1), PИ(t) – фактическое (прогнозируемое) значение годовых поступлений за три года, предшествующих планируемому.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</w:t>
      </w:r>
      <w:r w:rsidRPr="00117F51">
        <w:rPr>
          <w:rFonts w:ascii="Times New Roman" w:eastAsia="Times New Roman" w:hAnsi="Times New Roman"/>
          <w:sz w:val="24"/>
          <w:szCs w:val="24"/>
          <w:lang w:eastAsia="ru-RU"/>
        </w:rPr>
        <w:t>(форма 0503127).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прочие доходы от компенсации затрат бюджетов поселений;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невыясненные поступления, зачисляемые в бюджеты поселений;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г) прочие неналоговые доходы бюджетов сельских поселений.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объемов данных поступлений на очередной финансовый год осуществляется по следующей формуле: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 = (P(m-3) + P(m-2) + P(m-1) + P(m))/4,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P(m-3),P(m-2), P(m-1)– фактическое значение годовых поступлений за три отчетных года;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P(m)– ожидаемый объем поступлений в текущем финансовом году, рассчитываемый по следующей формуле: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P(</w:t>
      </w: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)= (</w:t>
      </w:r>
      <w:proofErr w:type="spellStart"/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/ </w:t>
      </w: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*12,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proofErr w:type="spell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 фактическое значение поступлений за истекший период текущего года;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 – количество месяцев истекшего периода текущего года.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P(p) = (P(t-2) + P(t-1) + P(t))/3,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P(t-2),P(t-1), P(t)– фактическое (прогнозируемое) значение годовых поступлений за три года, предшествующих </w:t>
      </w:r>
      <w:proofErr w:type="gramStart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планируемому</w:t>
      </w:r>
      <w:proofErr w:type="gramEnd"/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Объемы безвозмездных поступлений из областного бюджета прогнозируются в соответствии с объемами, предусмотренными Законом Томской области (проектом Закона Томской области) об областном бюджете на соответствующий год.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безвозмездных поступлений из районного бюджета прогнозируются в соответствии с объемами, предусмотренными решением Думы Парабельского района (проектом районного бюджета) о районном бюджете.</w:t>
      </w: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224" w:rsidRPr="00117F51" w:rsidRDefault="00146224" w:rsidP="00146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224" w:rsidRPr="00117F51" w:rsidRDefault="00146224" w:rsidP="0014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51C" w:rsidRPr="00117F51" w:rsidRDefault="00EC151C">
      <w:pPr>
        <w:rPr>
          <w:rFonts w:ascii="Times New Roman" w:hAnsi="Times New Roman"/>
          <w:sz w:val="24"/>
          <w:szCs w:val="24"/>
        </w:rPr>
      </w:pPr>
    </w:p>
    <w:sectPr w:rsidR="00EC151C" w:rsidRPr="00117F51" w:rsidSect="008C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22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17F51"/>
    <w:rsid w:val="00133C74"/>
    <w:rsid w:val="0014622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56684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5599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B6C69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4"/>
    <w:rPr>
      <w:rFonts w:ascii="Calibri" w:eastAsia="Calibri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117F51"/>
    <w:pPr>
      <w:spacing w:before="100" w:beforeAutospacing="1" w:after="100" w:afterAutospacing="1" w:line="240" w:lineRule="auto"/>
      <w:outlineLvl w:val="0"/>
    </w:pPr>
    <w:rPr>
      <w:rFonts w:ascii="Tahoma" w:eastAsia="Times New Roman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2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6224"/>
    <w:rPr>
      <w:color w:val="0000FF" w:themeColor="hyperlink"/>
      <w:u w:val="single"/>
    </w:rPr>
  </w:style>
  <w:style w:type="paragraph" w:customStyle="1" w:styleId="Default">
    <w:name w:val="Default"/>
    <w:rsid w:val="00146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117F51"/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2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6224"/>
    <w:rPr>
      <w:color w:val="0000FF" w:themeColor="hyperlink"/>
      <w:u w:val="single"/>
    </w:rPr>
  </w:style>
  <w:style w:type="paragraph" w:customStyle="1" w:styleId="Default">
    <w:name w:val="Default"/>
    <w:rsid w:val="00146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3</cp:revision>
  <cp:lastPrinted>2020-07-03T03:16:00Z</cp:lastPrinted>
  <dcterms:created xsi:type="dcterms:W3CDTF">2020-06-30T09:01:00Z</dcterms:created>
  <dcterms:modified xsi:type="dcterms:W3CDTF">2020-07-03T03:17:00Z</dcterms:modified>
</cp:coreProperties>
</file>